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政府采购进口产品申请（备案）表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3"/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5"/>
        <w:gridCol w:w="240"/>
        <w:gridCol w:w="1335"/>
        <w:gridCol w:w="1875"/>
        <w:gridCol w:w="1695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申请单位</w:t>
            </w:r>
          </w:p>
        </w:tc>
        <w:tc>
          <w:tcPr>
            <w:tcW w:w="6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sans-serif" w:hAnsi="sans-serif" w:eastAsia="宋体" w:cs="sans-serif"/>
                <w:i w:val="0"/>
                <w:iCs w:val="0"/>
                <w:caps w:val="0"/>
                <w:color w:val="BFBFBF" w:themeColor="background1" w:themeShade="B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4"/>
                <w:szCs w:val="24"/>
                <w:lang w:val="en-US" w:eastAsia="zh-CN" w:bidi="ar"/>
              </w:rPr>
              <w:t>安徽师范大学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4"/>
                <w:szCs w:val="24"/>
                <w:lang w:val="en-US" w:eastAsia="zh-CN" w:bidi="ar"/>
              </w:rPr>
              <w:t>XX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采购产品名称</w:t>
            </w: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采购产品预算</w:t>
            </w: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采购产品所属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4"/>
                <w:szCs w:val="24"/>
                <w:lang w:val="en-US" w:eastAsia="zh-CN" w:bidi="ar"/>
              </w:rPr>
              <w:t>（项目未确定可先不填）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采购产品所属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项目预算</w:t>
            </w: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6A6A6" w:themeColor="background1" w:themeShade="A6"/>
                <w:spacing w:val="0"/>
                <w:sz w:val="24"/>
                <w:szCs w:val="24"/>
                <w:lang w:val="en-US" w:eastAsia="zh-CN"/>
              </w:rPr>
              <w:t>（项目预算未确定可先不填）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是否属于高校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科研院所采购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科研仪器设备</w:t>
            </w: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 xml:space="preserve">□是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申请理由</w:t>
            </w: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□1.本国无该产品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□2.本国产品无法满足工作需要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17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45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□3.需要重点保障的单位和科研项目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1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原因阐述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sans-serif" w:hAnsi="sans-serif" w:eastAsia="宋体" w:cs="sans-serif"/>
                <w:i w:val="0"/>
                <w:iCs w:val="0"/>
                <w:caps w:val="0"/>
                <w:color w:val="A6A6A6" w:themeColor="background1" w:themeShade="A6"/>
                <w:spacing w:val="0"/>
                <w:kern w:val="0"/>
                <w:sz w:val="24"/>
                <w:szCs w:val="24"/>
                <w:lang w:val="en-US" w:eastAsia="zh-CN" w:bidi="ar"/>
              </w:rPr>
              <w:t>（详细阐述采购进口产品的原因，并列出国产与进口产品核心参数的对比）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5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专家论证意见：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1.对项目采购需求的论证意见；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2.本国无该产品/本国产品无法满足工作需要的论证意见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综上所述，建议采购进口产品。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520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专家签字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（5人以上单数，非本单位专业人员，包括一名法律专家）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名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工作单位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职称或职务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19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Style w:val="5"/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</w:rPr>
              <w:t>（法律专家）</w:t>
            </w:r>
          </w:p>
        </w:tc>
        <w:tc>
          <w:tcPr>
            <w:tcW w:w="1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75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注：请附法律专家有关证明文件。高校、科研院所采购科研仪器设备实行网上备案</w:t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5F44"/>
    <w:rsid w:val="033650DD"/>
    <w:rsid w:val="0CD529C7"/>
    <w:rsid w:val="0D8853B5"/>
    <w:rsid w:val="130B7EEE"/>
    <w:rsid w:val="17E001D8"/>
    <w:rsid w:val="2C051250"/>
    <w:rsid w:val="30593B47"/>
    <w:rsid w:val="30600518"/>
    <w:rsid w:val="3264228F"/>
    <w:rsid w:val="36BC4F79"/>
    <w:rsid w:val="370011C3"/>
    <w:rsid w:val="438C45B0"/>
    <w:rsid w:val="45F67E46"/>
    <w:rsid w:val="4E2345B3"/>
    <w:rsid w:val="4E257ADB"/>
    <w:rsid w:val="4E2F6FA7"/>
    <w:rsid w:val="51B178D7"/>
    <w:rsid w:val="53DF421F"/>
    <w:rsid w:val="60A52CFD"/>
    <w:rsid w:val="644D0330"/>
    <w:rsid w:val="678217BD"/>
    <w:rsid w:val="697414BE"/>
    <w:rsid w:val="6D341E54"/>
    <w:rsid w:val="6D694951"/>
    <w:rsid w:val="6E9C317C"/>
    <w:rsid w:val="738B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2022-01-08T02:36:00Z</dcterms:created>
  <dc:creator>Administrator</dc:creator>
  <cp:lastModifiedBy>刘航</cp:lastModifiedBy>
  <cp:lastPrinted>2022-01-10T07:17:18Z</cp:lastPrinted>
  <dcterms:modified xsi:type="dcterms:W3CDTF">2022-01-10T07:36:14Z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C503A9B0BEB14A1E8DECB20169643AB2</vt:lpwstr>
  </property>
</Properties>
</file>